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14:paraId="7B17905C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0B4F9434" w14:textId="77777777" w:rsidTr="2794F274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0A37501D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02DF0B46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5BE89115" w14:textId="77777777" w:rsidTr="2794F274">
        <w:trPr>
          <w:trHeight w:val="871"/>
        </w:trPr>
        <w:tc>
          <w:tcPr>
            <w:tcW w:w="2975" w:type="dxa"/>
            <w:shd w:val="clear" w:color="auto" w:fill="auto"/>
          </w:tcPr>
          <w:p w14:paraId="38FBE95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97E0AB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1B521EED" w14:textId="77777777" w:rsidTr="2794F274">
        <w:trPr>
          <w:trHeight w:val="1051"/>
        </w:trPr>
        <w:tc>
          <w:tcPr>
            <w:tcW w:w="2975" w:type="dxa"/>
            <w:shd w:val="clear" w:color="auto" w:fill="auto"/>
          </w:tcPr>
          <w:p w14:paraId="2688DA1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3DD884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5DAB6C7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6D4DF576" w14:textId="77777777" w:rsidTr="2794F274">
        <w:trPr>
          <w:trHeight w:val="492"/>
        </w:trPr>
        <w:tc>
          <w:tcPr>
            <w:tcW w:w="2975" w:type="dxa"/>
            <w:shd w:val="clear" w:color="auto" w:fill="auto"/>
          </w:tcPr>
          <w:p w14:paraId="432ECBA5" w14:textId="2DA95EDC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2794F274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2794F274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4927267C" w:rsidRPr="2794F274">
              <w:rPr>
                <w:rFonts w:ascii="Arial" w:hAnsi="Arial"/>
                <w:sz w:val="24"/>
                <w:szCs w:val="24"/>
                <w:highlight w:val="yellow"/>
              </w:rPr>
              <w:t>B</w:t>
            </w:r>
            <w:r w:rsidRPr="2794F274">
              <w:rPr>
                <w:rFonts w:ascii="Arial" w:hAnsi="Arial"/>
                <w:sz w:val="24"/>
                <w:szCs w:val="24"/>
                <w:highlight w:val="yellow"/>
              </w:rPr>
              <w:t>uyer</w:t>
            </w:r>
            <w:proofErr w:type="gramStart"/>
            <w:r w:rsidRPr="2794F274">
              <w:rPr>
                <w:rFonts w:ascii="Arial" w:hAnsi="Arial"/>
                <w:sz w:val="24"/>
                <w:szCs w:val="24"/>
                <w:highlight w:val="yellow"/>
              </w:rPr>
              <w:t>]</w:t>
            </w:r>
            <w:r w:rsidRPr="2794F274">
              <w:rPr>
                <w:rFonts w:ascii="Arial" w:hAnsi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30" w:type="dxa"/>
            <w:gridSpan w:val="2"/>
            <w:shd w:val="clear" w:color="auto" w:fill="auto"/>
          </w:tcPr>
          <w:p w14:paraId="02EB378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101716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6A05A80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71701292" w14:textId="77777777" w:rsidTr="2794F274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72983B52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693B3642" w14:textId="77777777" w:rsidTr="2794F274">
        <w:trPr>
          <w:trHeight w:val="492"/>
        </w:trPr>
        <w:tc>
          <w:tcPr>
            <w:tcW w:w="2975" w:type="dxa"/>
            <w:shd w:val="clear" w:color="auto" w:fill="auto"/>
          </w:tcPr>
          <w:p w14:paraId="16D3D92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4EB147B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0473C3DB" w14:textId="77777777" w:rsidTr="2794F274">
        <w:trPr>
          <w:trHeight w:val="827"/>
        </w:trPr>
        <w:tc>
          <w:tcPr>
            <w:tcW w:w="2975" w:type="dxa"/>
            <w:shd w:val="clear" w:color="auto" w:fill="auto"/>
          </w:tcPr>
          <w:p w14:paraId="53F47D8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8A7AFC3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530BD95F" w14:textId="77777777" w:rsidTr="2794F274">
        <w:trPr>
          <w:trHeight w:val="470"/>
        </w:trPr>
        <w:tc>
          <w:tcPr>
            <w:tcW w:w="2975" w:type="dxa"/>
            <w:shd w:val="clear" w:color="auto" w:fill="auto"/>
          </w:tcPr>
          <w:p w14:paraId="6BC402D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193822E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66FB104E" w14:textId="77777777" w:rsidTr="2794F274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1BF3632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2451884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271892D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4883226F" w14:textId="77777777" w:rsidTr="2794F274">
        <w:trPr>
          <w:trHeight w:val="132"/>
        </w:trPr>
        <w:tc>
          <w:tcPr>
            <w:tcW w:w="2975" w:type="dxa"/>
            <w:vMerge/>
          </w:tcPr>
          <w:p w14:paraId="5A39BBE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135CBF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DB22FB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644D444" w14:textId="77777777" w:rsidTr="2794F274">
        <w:trPr>
          <w:trHeight w:val="132"/>
        </w:trPr>
        <w:tc>
          <w:tcPr>
            <w:tcW w:w="2975" w:type="dxa"/>
            <w:vMerge/>
          </w:tcPr>
          <w:p w14:paraId="41C8F39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788699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F41EBC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116638B" w14:textId="77777777" w:rsidTr="2794F274">
        <w:trPr>
          <w:trHeight w:val="132"/>
        </w:trPr>
        <w:tc>
          <w:tcPr>
            <w:tcW w:w="2975" w:type="dxa"/>
            <w:vMerge/>
          </w:tcPr>
          <w:p w14:paraId="72A3D3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F75A9D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783E51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CF5695A" w14:textId="77777777" w:rsidTr="2794F274">
        <w:trPr>
          <w:trHeight w:val="132"/>
        </w:trPr>
        <w:tc>
          <w:tcPr>
            <w:tcW w:w="2975" w:type="dxa"/>
            <w:vMerge/>
          </w:tcPr>
          <w:p w14:paraId="0D0B940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9ABB3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335E6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27FD915" w14:textId="77777777" w:rsidTr="2794F274">
        <w:trPr>
          <w:trHeight w:val="132"/>
        </w:trPr>
        <w:tc>
          <w:tcPr>
            <w:tcW w:w="2975" w:type="dxa"/>
            <w:vMerge/>
          </w:tcPr>
          <w:p w14:paraId="0E27B00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74A65D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067A56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AAAA558" w14:textId="77777777" w:rsidTr="2794F274">
        <w:trPr>
          <w:trHeight w:val="827"/>
        </w:trPr>
        <w:tc>
          <w:tcPr>
            <w:tcW w:w="2975" w:type="dxa"/>
            <w:shd w:val="clear" w:color="auto" w:fill="auto"/>
          </w:tcPr>
          <w:p w14:paraId="2DE7587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F4A53F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3162CF70" w14:textId="77777777" w:rsidTr="2794F274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77983D6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30FF693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7AF417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7DDAE31E" w14:textId="77777777" w:rsidTr="2794F274">
        <w:trPr>
          <w:trHeight w:val="144"/>
        </w:trPr>
        <w:tc>
          <w:tcPr>
            <w:tcW w:w="2975" w:type="dxa"/>
            <w:vMerge/>
          </w:tcPr>
          <w:p w14:paraId="60061E4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1FA601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ACAAF5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50DAE2C" w14:textId="77777777" w:rsidTr="2794F274">
        <w:trPr>
          <w:trHeight w:val="144"/>
        </w:trPr>
        <w:tc>
          <w:tcPr>
            <w:tcW w:w="2975" w:type="dxa"/>
            <w:vMerge/>
          </w:tcPr>
          <w:p w14:paraId="44EAFD9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1BD3F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8F8D95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FA375C" w14:textId="77777777" w:rsidTr="2794F274">
        <w:trPr>
          <w:trHeight w:val="144"/>
        </w:trPr>
        <w:tc>
          <w:tcPr>
            <w:tcW w:w="2975" w:type="dxa"/>
            <w:vMerge/>
          </w:tcPr>
          <w:p w14:paraId="4B94D5A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1B07F0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650BD9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9E3FA68" w14:textId="77777777" w:rsidTr="2794F274">
        <w:trPr>
          <w:trHeight w:val="144"/>
        </w:trPr>
        <w:tc>
          <w:tcPr>
            <w:tcW w:w="2975" w:type="dxa"/>
            <w:vMerge/>
          </w:tcPr>
          <w:p w14:paraId="3DEEC66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EECEDA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95ABF9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0225BF2" w14:textId="77777777" w:rsidTr="2794F274">
        <w:trPr>
          <w:trHeight w:val="144"/>
        </w:trPr>
        <w:tc>
          <w:tcPr>
            <w:tcW w:w="2975" w:type="dxa"/>
            <w:vMerge/>
          </w:tcPr>
          <w:p w14:paraId="3656B9A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1474BD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424F8A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54BD965" w14:textId="77777777" w:rsidTr="2794F274">
        <w:trPr>
          <w:trHeight w:val="993"/>
        </w:trPr>
        <w:tc>
          <w:tcPr>
            <w:tcW w:w="2975" w:type="dxa"/>
            <w:shd w:val="clear" w:color="auto" w:fill="auto"/>
          </w:tcPr>
          <w:p w14:paraId="45FB0818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293EB44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049F31C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3128261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5D4EC514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2486C0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4101652C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197D9863" w14:textId="77777777" w:rsidTr="2794F274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66DD24F9" w14:textId="047B27F9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2794F274">
              <w:rPr>
                <w:rFonts w:ascii="Arial" w:hAnsi="Arial"/>
                <w:b/>
                <w:bCs/>
                <w:sz w:val="24"/>
                <w:szCs w:val="24"/>
              </w:rPr>
              <w:t xml:space="preserve">Review of Rectification Plan </w:t>
            </w:r>
            <w:r w:rsidRPr="2794F274">
              <w:rPr>
                <w:rFonts w:ascii="Arial" w:hAnsi="Arial"/>
                <w:sz w:val="24"/>
                <w:szCs w:val="24"/>
                <w:highlight w:val="yellow"/>
              </w:rPr>
              <w:t>[Buyer]</w:t>
            </w:r>
          </w:p>
        </w:tc>
      </w:tr>
      <w:tr w:rsidR="008D1056" w:rsidRPr="00261950" w14:paraId="14A26077" w14:textId="77777777" w:rsidTr="2794F274">
        <w:trPr>
          <w:trHeight w:val="769"/>
        </w:trPr>
        <w:tc>
          <w:tcPr>
            <w:tcW w:w="2975" w:type="dxa"/>
            <w:shd w:val="clear" w:color="auto" w:fill="auto"/>
          </w:tcPr>
          <w:p w14:paraId="24C7F1F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1324EC8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6455703F" w14:textId="77777777" w:rsidTr="2794F274">
        <w:trPr>
          <w:trHeight w:val="769"/>
        </w:trPr>
        <w:tc>
          <w:tcPr>
            <w:tcW w:w="2975" w:type="dxa"/>
            <w:shd w:val="clear" w:color="auto" w:fill="auto"/>
          </w:tcPr>
          <w:p w14:paraId="4DB5E10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65295A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57A9FB44" w14:textId="77777777" w:rsidTr="2794F274">
        <w:trPr>
          <w:trHeight w:val="769"/>
        </w:trPr>
        <w:tc>
          <w:tcPr>
            <w:tcW w:w="2975" w:type="dxa"/>
            <w:shd w:val="clear" w:color="auto" w:fill="auto"/>
          </w:tcPr>
          <w:p w14:paraId="63FABCD2" w14:textId="1D8B2813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2794F274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2794F274">
              <w:rPr>
                <w:rFonts w:ascii="Arial" w:hAnsi="Arial"/>
                <w:sz w:val="24"/>
                <w:szCs w:val="24"/>
                <w:highlight w:val="yellow"/>
              </w:rPr>
              <w:t>[Buyer]</w:t>
            </w:r>
          </w:p>
        </w:tc>
        <w:tc>
          <w:tcPr>
            <w:tcW w:w="3061" w:type="dxa"/>
            <w:shd w:val="clear" w:color="auto" w:fill="auto"/>
          </w:tcPr>
          <w:p w14:paraId="4B99056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06817C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1299C43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3461D779" w14:textId="77777777" w:rsidR="00BD173E" w:rsidRPr="00261950" w:rsidRDefault="00BD173E" w:rsidP="00F37175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  <w:bookmarkStart w:id="41" w:name="_GoBack"/>
      <w:bookmarkEnd w:id="41"/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BD989" w14:textId="77777777" w:rsidR="009D7B88" w:rsidRDefault="009D7B88">
      <w:pPr>
        <w:spacing w:after="0"/>
      </w:pPr>
      <w:r>
        <w:separator/>
      </w:r>
    </w:p>
  </w:endnote>
  <w:endnote w:type="continuationSeparator" w:id="0">
    <w:p w14:paraId="1035B059" w14:textId="77777777" w:rsidR="009D7B88" w:rsidRDefault="009D7B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D3985" w14:textId="77777777"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8815B3">
      <w:rPr>
        <w:rFonts w:ascii="Arial" w:eastAsia="Calibri" w:hAnsi="Arial"/>
        <w:sz w:val="20"/>
      </w:rPr>
      <w:t>6068</w:t>
    </w:r>
  </w:p>
  <w:p w14:paraId="74B6F8D6" w14:textId="77777777"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14:paraId="3D5A4080" w14:textId="77777777"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21F13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3AAB672C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22638B92" w14:textId="77777777"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C971F" w14:textId="77777777" w:rsidR="009D7B88" w:rsidRDefault="009D7B88">
      <w:pPr>
        <w:spacing w:after="0"/>
      </w:pPr>
      <w:r>
        <w:separator/>
      </w:r>
    </w:p>
  </w:footnote>
  <w:footnote w:type="continuationSeparator" w:id="0">
    <w:p w14:paraId="4AF0B902" w14:textId="77777777" w:rsidR="009D7B88" w:rsidRDefault="009D7B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C8413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518D642B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14:paraId="3CF2D8B6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BF3C5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hybridMultilevel"/>
    <w:tmpl w:val="4336C8B6"/>
    <w:lvl w:ilvl="0" w:tplc="27D67ECC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 w:tplc="D3A4D2BA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plc="B4F6D3C0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 w:tplc="008674E4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 w:tplc="D9D2106C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 w:tplc="6B866186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 w:tplc="EFC03BF8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 w:tplc="115C7AFC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 w:tplc="B68A81C0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FADA03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102606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345AEF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E610B8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11C043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21C288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96DF1"/>
    <w:rsid w:val="005A4F52"/>
    <w:rsid w:val="00651492"/>
    <w:rsid w:val="006843FA"/>
    <w:rsid w:val="006F3EAD"/>
    <w:rsid w:val="008815B3"/>
    <w:rsid w:val="008D1056"/>
    <w:rsid w:val="0095437D"/>
    <w:rsid w:val="009722D7"/>
    <w:rsid w:val="009D7B88"/>
    <w:rsid w:val="00A25CFE"/>
    <w:rsid w:val="00A355E3"/>
    <w:rsid w:val="00AD74CA"/>
    <w:rsid w:val="00AF0AB1"/>
    <w:rsid w:val="00AF71E2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37175"/>
    <w:rsid w:val="00FA274D"/>
    <w:rsid w:val="00FD3D8C"/>
    <w:rsid w:val="2794F274"/>
    <w:rsid w:val="4927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377D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44109-F314-437C-9D3F-8F09E4555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2018-12-07T13:13:00Z</dcterms:created>
  <dcterms:modified xsi:type="dcterms:W3CDTF">2021-05-24T08:27:00Z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